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ПРАВИТЕЛЬСТВО МОСКВЫ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ДЕПАРТАМЕНТ ИНВЕСТИЦИОННОЙ И ПРОМЫШЛЕННОЙ ПОЛИТИКИ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ГОРОДА МОСКВЫ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ПРИКАЗ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22 августа 2019 г. N ДИПП-ПР-149/19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 СОЗДАНИИ МОЛОДЕЖНОГО СОВЕТА ДЕПАРТАМЕНТА ИНВЕСТИЦИОННОЙ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 ПРОМЫШЛЕННОЙ ПОЛИТИКИ ГОРОДА МОСКВЫ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целях реализации государственной молодежной политики города Москвы в установленной сфере деятельности Департамента инвестиционной и промышленной политики города Москвы и подведомственных ему организаций приказываю: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Создать Молодежный совет Департамента инвестиционной и промышленной политики города Москвы.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Утвердить </w:t>
      </w:r>
      <w:hyperlink w:anchor="bookmark=id.30j0zll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Положение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Молодежном совете Департамента инвестиционной и промышленной политики города Москвы (приложение).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Заместителю начальника управления - начальнику отдела протокола Управления выставочной деятельности и протокола Департамента инвестиционной и промышленной политики города Москвы Уланову А.Ю. осуществлять общую координацию деятельности и организационно-методическое обеспечение Молодежного совета Департамента инвестиционной и промышленной политики города Москвы.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Контроль за выполнением настоящего приказа возложить на первого заместителя руководителя Департамента инвестиционной и промышленной политики города Москвы Артемова А.В.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 Департамента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инвестиционной и промышленной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политики города Москвы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А.В. Прохоров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приказу Департамента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инвестиционной и промышленной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политики города Москвы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22 августа 2019 г. N ДИПП-ПР-149/19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 МОЛОДЕЖНОМ СОВЕТЕ ДЕПАРТАМЕНТА ИНВЕСТИЦИОННОЙ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 ПРОМЫШЛЕННОЙ ПОЛИТИКИ ГОРОДА МОСКВЫ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Настоящее Положение о Молодежном совете Департамента инвестиционной и промышленной политики города Москвы (далее - Положение, Департамент) устанавливает цели, задачи, основные направления деятельности и общие положения организации работы Молодежного совета Департамента (далее - Совет).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Совет формируется из числа сотрудников Департамента, сотрудников подведомственных Департаменту организаций в возрасте от 18 до 35 лет (далее - молодые специалисты).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Совет является постоянно действующим консультативным органом, созданным для обеспечения участия молодых специалистов в реализации государственной молодежной политики города Москвы в установленной сфере деятельности Департамента.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Совет осуществляет свою деятельность на основе принципов равноправия, законности, гласности и добровольности участия.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Цели, задачи, направления деятельности и права Совета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Основными целями деятельности Совета являются: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2.1.1. Подготовка предложений руководителю Департамента, первому заместителю руководителя Департамента, заместителям руководителя Департамента и руководителям подведомственных Департаменту организаций по вопросам формирования и реализации инвестиционной и промышленной политики города Москвы с учетом основных направлений государственной молодежной политики города Москвы.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2.1.2. Содействие в создании условий для раскрытия и эффективного использования молодыми специалистами своего профессионального, в том числе творческого и интеллектуального, потенциала.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2.1.3. Подготовка и проведение мероприятий в установленной сфере деятельности Департамента, межотраслевых мероприятий и мероприятий социального характера с участием молодых специалистов, а также обеспечение участия молодых специалистов в таких мероприятиях в установленном порядке.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2.1.4. Содействие в разработке и реализации государственной политики города Москвы в сфере развития кадрового потенциала отраслей промышленности.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2.1.5. Обеспечение взаимодействия молодых специалистов и молодежных объединений в сфере промышленности и инвестиционной деятельности, расположенных на территории города Москвы.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2.1.6. Проведение общественных обсуждений, дискуссий, лекций и презентаций по вопросам инвестиционной и промышленной политики города Москвы.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2.1.7. Популяризация деятельности Департамента в сфере проводимой инвестиционной и промышленной политики города Москвы среди молодежи.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2.1.8. Информирование молодежи о деятельности Департамента, подведомственных ему организаций и Правительства Москвы.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По решению руководителя Департамента, заместителя руководителя Департамента, курирующего деятельность Совета, перед Советом могут быть поставлены иные цели и задачи.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Порядок формирования и структура Совета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Совет формируется из числа молодых специалистов, ведущих общественно значимую деятельность в установленной сфере деятельности Департамента.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По достижении 36-летнего возраста члены Совета считаются выбывшими из Совета.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3.2.1. Члены Совета, выбывшие по достижении 36-летнего возраста из состава Совета, а также члены Совета, имеющие особые заслуги и достижения в установленной сфере деятельности Департамента, могут получить статус наставника Совета.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Персональный состав Совета, в том числе председателя, заместителей председателя Совета и наставников Совета, утверждает заместитель руководителя Департамента, курирующий деятельность Совета.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Внесение изменений в персональный состав Совета осуществляется заместителем руководителя Департамента, курирующим деятельность Совета, по представлению председателя Совета.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Структура Совета.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 Председатель Совета избирается из числа членов Совета большинством голосов участвующих в заседании членов Совета, кандидатура председателя вносится на рассмотрение и утверждение заместителю руководителя Департамента, курирующему деятельность Совета.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Председатель Совета: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осуществляет общее руководство деятельностью Совета;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координирует деятельность Совета, ведет заседания Совета;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формирует и представляет на утверждение заместителю руководителя Департамента, курирующему деятельность Совета, персональный состав Совета;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формирует приоритеты работы Совета, отвечает за подготовку и реализацию программы работы Совета, контролирует выполнение решений Совета;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контролирует выполнение решений Совета;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информирует Совет о ходе выполнения решений;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 имени Совета осуществляет взаимодействие со структурными подразделениями Департамента и органами исполнительной власти города Москвы, общественными и иными организациями для решения задач Совета;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выступает от имени Совета и является официальным представителем Совета на протяжении всего периода действия своих полномочий, представляя Совет в общественных организациях и объединениях работодателей, органах государственной власти и местного самоуправления, международных организациях;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назначает ответственных членов Совета по направлениям деятельности Совета и осуществляет контроль выполнения ими поставленных задач;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подписывает от имени Совета документы Совета;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выполняет иные функции, направленные на реализацию целей и задач, определенных настоящим Положением.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3.5.2. При отсутствии председателя Совета его полномочия осуществляет один из заместителей председателя Совета по назначению председателя Совета.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Права и обязанности членов Совета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Члены Совета обладают равными правами и обязанностями независимо от срока вхождения в состав Совета и занимаемой должности.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Член Совета обязан: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4.2.1. Принимать личное участие в общих заседаниях Совета и заседаниях комитетов Совета, а в случае невозможности участия в таких заседаниях представлять свое мнение по обсуждаемым вопросам в письменном виде.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4.2.2. Содействовать в достижении целей и решении задач, стоящих перед Советом, и выполнять решения Совета и взятые на себя обязательства перед Советом.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4.2.3. Соблюдать требования настоящего Положения.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Член Совета имеет право: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4.3.1. Участвовать в мероприятиях, программах и проектах, реализуемых Советом.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4.3.2. Выступать с инициативой по организации, принимать участие в организации мероприятий, программ и проектов Совета.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4.3.3. Вносить предложения по совершенствованию деятельности Совета.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 Членство в Совете может быть прекращено: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4.4.1. Путем добровольного выхода из состава Совета. Выход из членов Совета осуществляется на основании письменного заявления члена Совета на имя председателя Совета в свободной форме.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4.4.2. По решению Совета за действия, противоречащие настоящему Положению.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Регламент работы Совета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Работа Совета осуществляется в соответствии с Планом работы, который согласуется с заместителем руководителя Департамента, курирующим деятельность Совета, и утверждается председателем Совета.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План работы Совета на квартал рассматривается и утверждается на первом квартальном заседании Совета.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Деятельностью Совета руководит председатель Совета, в его отсутствие - один из заместителей председателя Совета по назначению председателя Совета.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Заседание Совета проводится по мере необходимости, но не реже одного раза в квартал.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5.5. Заседание Совета считается правомочным, если на нем присутствует не менее 20 членов Совета.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5.6. В заседаниях Совета могут участвовать представители различных организаций, общественных объединений, государственных органов власти и местного самоуправления и иные лица по приглашению Совета.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5.7. Вопросы для рассмотрения на заседании Совета включаются в повестку дня и сообщаются всем членам Совета не позднее трех календарных дней до дня очередного заседания Совета.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5.8. Внеочередные вопросы вносятся в повестку дня заседания Совета председателем Совета или решением большинства членов Совета.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5.9. Член Совета в случае его отсутствия на заседании Совета вправе изложить свое мнение по рассматриваемым вопросам в письменной форме, которое оглашается на заседании Совета и приобщается к протоколу заседания Совета.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5.10. Решение Совета принимается путем открытого голосования участвующих в заседании членов Совета.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5.11. Решение Совета считается принятым, если за него проголосовало не менее половины участвующих в заседании членов Совета.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5.12. В случае равенства голосов членов Совета голос председателя Совета является решающим.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5.13. Решения Совета по рассматриваемым вопросам оформляются в форме протоколов заседаний Совета.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5.13.1. Протоколы заседаний Совета подписываются председателем Совета.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5.13.2. Выписки из протоколов заседаний Совета являются официальными документами Совета и могут быть направлены в адрес структурных подразделений органов исполнительной власти и организаций города Москвы.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5.14. Для подготовки отдельных вопросов, требующих специального и дополнительного изучения, Совет может создавать рабочие группы. Рабочие группы могут состоять как из членов Совета, так и из специалистов, привлекаемых к работе на правах консультантов (экспертов), не входящих в состав Совета.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5.15. Совет ежегодно готовит отчет о проделанной работе, который содержит сводную информацию о деятельности Совета за текущий календарный год, а также предложения руководителю Департамента, первому заместителю руководителя Департамента, заместителям руководителя Департамента и руководителям подведомственных Департаменту организаций.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5.16. Предложения в ежегодном отчете носят рекомендательный характер.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5.17. Ежегодный отчет утверждается на очередном заседании Совета и передается на рассмотрение и утверждение заместителю руководителя Департамента, курирующему деятельность Совета, до окончания текущего календарного года.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5.18. После рассмотрения и согласования уполномоченным лицом Департамента ежегодный отчет представляется руководителю Департамента, а также направляется для ознакомления первому заместителю руководителя Департамента, заместителям руководителя Департамента и руководителям подведомственных Департаменту организаций.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5.19. Деятельность Совета прекращается на основании приказа руководителя Департамента.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133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/28RYW/s5hjsL/tymA3LryJbbA==">AMUW2mWkZfIjEOxl2ABVgeoKZqMrUxTIxvyAJffvC6+j2AkFfOzrXItDMVZxtY+Tufm4OhR3jSqs3LaeZArD44w4W8PHuIZ5i3rsR3gRGRbdDIV2tA/ZGFyYTxaadmZaNX9iBbJ/aGmU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