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207962036132812" w:right="0" w:hanging="26.2079620361328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ФЕДЕРАЦИЯ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55.10498046875" w:line="240" w:lineRule="auto"/>
        <w:ind w:left="15.551986694335938" w:right="0"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ФЕДЕРАЛЬНЫЙ ЗАКОН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00.703125" w:line="240" w:lineRule="auto"/>
        <w:ind w:left="21.599960327148438" w:right="5025.2630615234375" w:hanging="21.59996032714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 концессионных соглашениях (с изменениями на 27 декабря 2018 года)</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4.0319061279297" w:right="10.799560546875" w:hanging="484.0319061279297"/>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Документ с изменениями, внесенными: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ноября 2007 года N 261-ФЗ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254, 14.11.2007)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41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8 ноября 2007 года N 261-ФЗ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4 декабря 2007 года N 332-ФЗ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276, 08.12.2007)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4 декабря 2007 года N 332-ФЗ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140, 02.07.2008)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7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25.919952392578125" w:right="35.999755859375" w:hanging="25.9199523925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июля 2009 года N 145-ФЗ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131п, 20.07.2009);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10.943984985351562" w:right="29.99877929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июля 2009 года N 164-ФЗ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134, 23.07.2009)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17 июля 2009 года N 164-ФЗ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0.943984985351562" w:right="0"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146, 06.07.2010)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5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25.919952392578125" w:right="35.999755859375" w:hanging="25.9199523925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июля 2011 года N 246-ФЗ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159, 22.07.2011);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ноября 2011 года N 337-ФЗ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29.11.2011)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18 Федерального закона от 28 ноября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2011 года N 337-ФЗ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декабря 2011 года N 417-ФЗ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08.12.2011)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22 Федерального закона от 7 декабря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2011 года N 417-ФЗ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 38-ФЗ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25.04.2012);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08.05.2013)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5 Федерального закона от 7 мая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9.6188354492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438-ФЗ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июня 2014 года N 180-ФЗ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30.06.2014);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22.07.2014)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5 Федерального закона от 21 июля 2014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2014 года N 458-ФЗ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619827270507812" w:line="240" w:lineRule="auto"/>
        <w:ind w:left="0" w:right="34.7045898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ноября 2015 года N 307-ФЗ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интернет-портал правовой информации www.pravo.gov.ru, 04.11.2015, N 0001201511040015)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9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 ноября 2015 года N 307-ФЗ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ноября 2015 года N 358-ФЗ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28.11.2015, N 0001201511280034);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декабря 2015 года N 391-ФЗ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29.12.2015, N 0001201512290062)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23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29 декабря 2015 года N 391-ФЗ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 года N 460-ФЗ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29.12.2015, N 0001201512290062);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04.07.2016, N 0001201607040102) (вступил в силу с 1 января 2017 года);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2017 года N 177-ФЗ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19.07.2017, N 0001201707190001);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2017 года N 279-ФЗ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31.07.2017, N 0001201707310015);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503-ФЗ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31.12.2017, N 0001201712310021)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10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31 декабря 2017 года N 503-ФЗ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апреля 2018 года N 63-ФЗ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03.04.2018, N 0001201804030015);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2018 года N 173-ФЗ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29.06.2018, N 0001201806290002);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2018 года N 261-ФЗ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30.07.2018, N 0001201807300048);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августа 2018 года N 312-ФЗ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03.08.2018, N 0001201808030072);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6.128005981445312" w:right="10.200195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28.12.2018, N 0001201812280008).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9.6168518066406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79956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Положения настоящего Федерального закона (в редакции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не распространяются на правоотношения, возникшие из концессионных соглашений, заключенных до дня вступления в силу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79956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часть 2 статьи 3 Федерального закона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____________________________________________________________________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931.220703125" w:line="240" w:lineRule="auto"/>
        <w:ind w:left="26.4959716796875" w:right="0" w:hanging="26.4959716796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Принят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9.50439453125" w:line="240" w:lineRule="auto"/>
        <w:ind w:left="26.783981323242188" w:right="0" w:hanging="26.783981323242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Государственной Думой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50439453125" w:line="240" w:lineRule="auto"/>
        <w:ind w:left="14.975967407226562" w:right="0" w:hanging="14.975967407226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июля 2005 года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55.1025390625" w:line="240" w:lineRule="auto"/>
        <w:ind w:left="17.855987548828125" w:right="0" w:hanging="17.8559875488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Одобрен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9.50439453125" w:line="240" w:lineRule="auto"/>
        <w:ind w:left="18.4320068359375" w:right="0" w:hanging="18.43200683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Советом Федерации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9.50439453125" w:line="240" w:lineRule="auto"/>
        <w:ind w:left="35.42396545410156" w:right="0" w:hanging="35.4239654541015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июля 2005 года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55.1031494140625" w:line="240" w:lineRule="auto"/>
        <w:ind w:left="40.89599609375" w:right="0" w:hanging="40.8959960937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Глава 1. Общие положения (статьи 1-17)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64.6478271484375" w:line="240" w:lineRule="auto"/>
        <w:ind w:left="19.718399047851562" w:right="656.519775390625" w:hanging="19.718399047851562"/>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 Цели и предмет регулирования настоящего Федерального закона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62.4243164062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9.619445800781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36.01776123046875" w:line="240" w:lineRule="auto"/>
        <w:ind w:left="28.108749389648438" w:right="406.92016601562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 Законодательство Российской Федерации о концессионных соглашениях</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97.623291015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36.0180664062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3. Концессионное соглашение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49.476318359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пунктом 21 части 1 статьи 4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2018 года N 173-ФЗ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97.61718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случае, если объектом концессионного соглашения является имущество, предусмотренное пунктом 11 части 1 статьи 4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главой 4 настоящего Федерального закона.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6194458007812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В случае, если объектом концессионного соглашения наряду с иными объектами концессионного соглашения являются объекты, предусмотренные пунктом 21 части 1 статьи 4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главой 4_1 настоящего Федерального закона.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173-ФЗ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97.6171875" w:line="240" w:lineRule="auto"/>
        <w:ind w:left="10.655975341796875" w:right="10.799560546875" w:hanging="10.655975341796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97.6232910156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8.39965820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пунктом 1 части 1 статьи 4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пунктом 1 части 1 статьи 4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585.615844726562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97.617187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Изменение целевого назначения реконструируемого объекта концессионного соглашения не допускается.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97.6171875" w:line="240" w:lineRule="auto"/>
        <w:ind w:left="23.040008544921875" w:right="15.3002929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Передача концессионером в залог объекта концессионного соглашения или его отчуждение не допускается.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97.6220703125" w:line="240" w:lineRule="auto"/>
        <w:ind w:left="8.351974487304688" w:right="10.2001953125"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97.6235961914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8.351974487304688" w:right="8.399658203125"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97.623291015625" w:line="240" w:lineRule="auto"/>
        <w:ind w:left="8.639984130859375" w:right="10.79956054687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Концессионер несет расходы на исполнение обязательств по концессионному соглашению, если концессионным соглашением не установлено иное.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законодательством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15.551986694335938" w:right="0"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13_1. 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97.62207031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частью 9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97.622680664062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36.0177612304687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4. Объекты концессионного соглашения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49.47692871093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Объектами концессионного соглашения являются (абзац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97.625732421875"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объекты железнодорожного транспорта;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97.507324218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объекты трубопроводного транспорта;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(абзац дополнен с 25 ноября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ноября 2007 года N 261-ФЗ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со 2 августа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июля 2011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246-ФЗ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морские и речные суда, суда смешанного (река-море) плавания, а также суда, осуществляющие ледокольную проводку, гидрографическую, научно исследовательскую деятельность, паромные переправы, плавучие и сухие доки;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30 декабря 2015 года N 460-ФЗ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14 августа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августа 2018 года N 312-ФЗ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401.5679168701172" w:right="0" w:hanging="401.567916870117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объекты производственной и инженерной инфраструктур аэропортов;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97.50762939453125" w:line="240" w:lineRule="auto"/>
        <w:ind w:left="4.031982421875" w:right="10.80078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пункт утратил силу с 8 декабря 2007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2007 года N 332-ФЗ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97.6261901855469"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гидротехнические сооружения;</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5975341796875" w:right="10.2001953125" w:hanging="10.655975341796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объекты по производству, передаче и распределению электрической энергии;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9.6276855468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97.625732421875" w:line="240" w:lineRule="auto"/>
        <w:ind w:left="419.4239044189453" w:right="0"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метрополитен и другой транспорт общего пользования;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97.50732421875" w:line="240" w:lineRule="auto"/>
        <w:ind w:left="15.26397705078125" w:right="15.3002929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объекты здравоохранения, в том числе объекты, предназначенные для санаторно-курортного лечения;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15.551986694335938" w:right="10.799560546875" w:hanging="15.551986694335938"/>
        <w:rPr>
          <w:rFonts w:ascii="Arial" w:cs="Arial" w:eastAsia="Arial" w:hAnsi="Arial"/>
          <w:b w:val="0"/>
          <w:i w:val="0"/>
          <w:smallCaps w:val="0"/>
          <w:strike w:val="0"/>
          <w:color w:val="0000ee"/>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13.535995483398438" w:right="29.99877929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объекты образования, культуры, спорта, объекты, используемые для организации отдыха граждан и туризма, иные объекты социально-культурного назначения;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9.6282958984375" w:line="240" w:lineRule="auto"/>
        <w:ind w:left="15.551986694335938" w:right="10.799560546875" w:hanging="15.551986694335938"/>
        <w:rPr>
          <w:rFonts w:ascii="Arial" w:cs="Arial" w:eastAsia="Arial" w:hAnsi="Arial"/>
          <w:b w:val="0"/>
          <w:i w:val="0"/>
          <w:smallCaps w:val="0"/>
          <w:strike w:val="0"/>
          <w:color w:val="0000ee"/>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97.6263427734375" w:line="240" w:lineRule="auto"/>
        <w:ind w:left="6.0479736328125" w:right="16.79931640625" w:hanging="6.04797363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460-ФЗ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97.62634277343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9.615783691406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декабря 2015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391-ФЗ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августа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2018 года N 261-ФЗ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585.6204223632812" w:line="240" w:lineRule="auto"/>
        <w:ind w:left="8.639984130859375" w:right="10.2001953125" w:hanging="8.639984130859375"/>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 объекты, на которых осуществляются обработка, накопление, утилизация, обезвреживание, размещение твердых коммунальных отходов; (Пункт дополнительно включен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479736328125" w:right="10.799560546875" w:hanging="6.04797363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18) объекты коммунальной инфраструктуры или объекты коммунального хозяйства, не указанные в пунктах 10, 11 и 17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419.4239044189453" w:right="0"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19) объекты социального обслуживания граждан;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9.509277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97.625732421875"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 объекты газоснабжения;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9.499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9.504013061523438" w:right="8.39965820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 телекоммуникационной сети "Интернет" или других информационно 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173-ФЗ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23.040008544921875" w:right="10.799560546875" w:hanging="23.040008544921875"/>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173-ФЗ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9.504013061523438" w:right="8.39965820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 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 телекоммуникационной сети "Интернет" или в случае отсутствия у муниципального образования официального сайта в информационно 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частью 4_1 статьи 37 и статьей 52 настоящего Федерального закона.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9.6249389648437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мая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случае включения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декабря 2001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178-ФЗ "О приватизации государственного и муниципального имущества"</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мая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97.644042968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Концессионное соглашение может быть заключено в отношении нескольких объектов концессионных соглашений, указанных в части 1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9.62707519531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мая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97.63610839843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Порядок проведения указанного мониторинга утверждается Правительством Российской Федерации.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24.0115356445312" w:line="240" w:lineRule="auto"/>
        <w:ind w:left="419.4239044189453" w:right="1665.179443359375"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5. Стороны концессионного соглашения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Сторонами концессионного соглашения являются:</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 Государственной компании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"Российские автомобильные дороги" и о внесении изменений в отдельные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законодательные акты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государственная корпорация, созданная Российской Федерацией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 Государственной корпорации по атомной энергии "Росатом"</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10.943984985351562" w:right="0"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20 июля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июля 2009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145-ФЗ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27 декабря 2018 года N 525-ФЗ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случае, если объектом концессионного соглашения является имущество, предусмотренное пунктами 1, 11 и 17-20 части 1 статьи 4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В случае, если объектом концессионного соглашения является имущество, предусмотренное пунктами 1, 11 и 17-20 части 1 статьи 4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97.633056640625" w:line="240" w:lineRule="auto"/>
        <w:ind w:left="14.399948120117188" w:right="16.79931640625" w:hanging="14.39994812011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информацию о лице, являющемся организатором совместного конкурса, а также о сторонах соглашения о проведении совместного конкурса;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97.644042968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97.615966796875" w:line="240" w:lineRule="auto"/>
        <w:ind w:left="13.535995483398438" w:right="18.2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информацию о предмете и об объекте концессионного соглашения, в отношении которых проводится совместный конкурс;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порядок рассмотрения споров;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97.5177001953125" w:line="240" w:lineRule="auto"/>
        <w:ind w:left="398.9759063720703" w:right="0" w:hanging="398.975906372070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срок действия концессионного соглашения;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23.040008544921875" w:right="18.2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порядок размещения информации на официальном сайте в информационно-телекоммуникационной сети "Интернет";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13.535995483398438" w:right="15.3002929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иную информацию, определяющую взаимоотношения сторон соглашения о проведении совместного конкурса.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479736328125" w:right="8.399658203125" w:hanging="6.04797363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2015 года N 460-ФЗ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1_5. В случае, если объектом концессионного соглашения является имущество, предусмотренное пунктом 13 части 1 статьи 4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14 апреля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апреля 2018 года N 63-ФЗ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1_6. В случае, если концессионное соглашение заключается в отношении объекта, предусмотренного пунктом 21 части 1 статьи 4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173-ФЗ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97.628173828125" w:line="240" w:lineRule="auto"/>
        <w:ind w:left="6.0479736328125" w:right="10.799560546875" w:hanging="6.04797363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частью 4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0.943984985351562" w:right="8.39965820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частью 4 настоящей статьи соглашением между концессионером, концедентом и кредиторами) с соблюдением следующих требований к этому конкурсу: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9.6255493164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8.39965820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97.63305664062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условием конкурса, проводимого в целях замены лица по концессионному соглашению, наряду с условиями конкурса, указанными в пункте 1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пятая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97.644042968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частью 7 настоящей статьи.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25 апреля 2012 года N 38-ФЗ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97.6440429687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главой 3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9.62554931640625" w:line="240" w:lineRule="auto"/>
        <w:ind w:left="13.535995483398438" w:right="10.2001953125" w:hanging="13.535995483398438"/>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36.00952148437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6. Срок действия концессионного соглашения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649.4958496093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97.6336669921875" w:line="240" w:lineRule="auto"/>
        <w:ind w:left="13.535995483398438" w:right="18.2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Правительство Российской Федерации определяет основания, по которым может быть продлен срок действия концессионного соглашения, а также порядок согласования антимонопольным органом продления срока действия концессионного соглашения.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9.6003723144531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(Статья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36.0232543945312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7. Плата по концессионному соглашению</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97.634277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97.615966796875"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Концессионная плата может быть установлена в форме: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97.51708984375" w:line="240" w:lineRule="auto"/>
        <w:ind w:left="14.687957763671875" w:right="10.2001953125" w:hanging="14.68795776367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определенных в твердой сумме платежей, вносимых периодически или единовременно в бюджет соответствующего уровня;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97.6446533203125" w:line="240" w:lineRule="auto"/>
        <w:ind w:left="22.751998901367188" w:right="8.39965820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97.6361083984375" w:line="240" w:lineRule="auto"/>
        <w:ind w:left="15.26397705078125" w:right="18.2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передачи концеденту в собственность имущества, находящегося в собственности концессионера.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97.644042968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Концессионным соглашением может предусматриваться сочетание указанных в части 2 настоящей статьи форм концессионной платы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36.009521484375" w:line="240" w:lineRule="auto"/>
        <w:ind w:left="28.108749389648438" w:right="1557.399291992187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8. Права и обязанности концессионера и концедента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74.427490234375" w:line="240" w:lineRule="auto"/>
        <w:ind w:left="15.551986694335938" w:right="10.799560546875" w:hanging="15.551986694335938"/>
        <w:rPr>
          <w:rFonts w:ascii="Arial" w:cs="Arial" w:eastAsia="Arial" w:hAnsi="Arial"/>
          <w:b w:val="0"/>
          <w:i w:val="0"/>
          <w:smallCaps w:val="0"/>
          <w:strike w:val="0"/>
          <w:color w:val="0000ee"/>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(наименование статьи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97.64434814453125" w:line="240" w:lineRule="auto"/>
        <w:ind w:left="419.4239044189453" w:right="0"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При исполнении концессионного соглашения концессионер вправе:</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87945556640625" w:right="8.399658203125" w:hanging="7.4879455566406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97.633056640625" w:line="240" w:lineRule="auto"/>
        <w:ind w:left="7.487945556640625" w:right="8.399658203125" w:hanging="7.4879455566406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 (пункт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97.612915039062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97.63427734375"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При исполнении концессионного соглашения концессионер обязан: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23.328018188476562" w:right="18.299560546875" w:hanging="23.328018188476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использовать (эксплуатировать) объект концессионного соглашения в целях и в порядке, которые установлены концессионным соглашением;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части 3_7 статьи 13 настоящего Федерального закона;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6253967285156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9.504013061523438" w:right="10.79956054687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97.61596679687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97.652587890625" w:line="240" w:lineRule="auto"/>
        <w:ind w:left="10.655975341796875" w:right="10.2001953125" w:hanging="10.655975341796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9.656372070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5 декабря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ноября 2015 года N 307-ФЗ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9.6037292480468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14 апреля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апреля 2018 года N 63-ФЗ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4.031982421875" w:right="21.300048828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25 апреля 2012 года N 38-ФЗ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Действие положений статьи 8 настоящего Федерального закона (в редакции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3 ноября 2015 года N 307-ФЗ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распространяется на отношения, возникшие из заключенных до дня вступления в силу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3 ноября 2015 года N 307-ФЗ</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договоров купли-продажи (поставки) электрической энергии (мощности), договоров энергоснабжения, договоров горячего водоснабжения, договоров холодного водоснабжения, единых договоров холодного водоснабжения и водоотведения, договоров водоотведения, договоров теплоснабжения, договоров теплоснабжения и поставки горячей воды, договоров поставки тепловой энергии (мощности) и (или) теплоносителя, договоров поставки газа, договоров оказания услуг по транспортировке газа, договоров оказания услуг по передаче электрической энергии, договоров об осуществлении технологического присоединения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договоров, на основании которых вносится плата за жилое помещение и коммунальные услуги, -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пункт 1 статьи 8 Федерального закона от 3 ноября 2015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307-ФЗ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9.6459960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35.8935546875" w:line="240" w:lineRule="auto"/>
        <w:ind w:left="8.409576416015625" w:right="33.179931640625" w:hanging="8.40957641601562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9. Права концедента на осуществление контроля за исполнением концессионного соглашения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662.4319458007812" w:line="240" w:lineRule="auto"/>
        <w:ind w:left="9.504013061523438" w:right="0"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97.61474609375" w:line="240" w:lineRule="auto"/>
        <w:ind w:left="23.040008544921875" w:right="10.80078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Представители указанных в части 1 настоящей статьи органов или лиц не вправе (абзац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вмешиваться в осуществление хозяйственной деятельности концессионера;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97.6641845703125"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разглашать сведения, отнесенные концессионным соглашением к сведениям конфиденциального характера или являющиеся коммерческой тайной.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22.751998901367188" w:right="15.3002929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8.639984130859375" w:right="27.600097656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Результаты осуществления контроля за соблюдением концессионером условий концессионного соглашения оформляются актом о результатах контроля.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9.64492797851562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Акт о результатах контроля не размещается в информационно 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336.059570312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10. Условия концессионного соглашения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649.47631835937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Концессионное соглашение должно включать в себя следующие существенные условия: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обязательства концессионера по созданию и (или) реконструкции объекта концессионного соглашения, соблюдению сроков его создания и (или) реконструкции;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97.6092529296875" w:line="240" w:lineRule="auto"/>
        <w:ind w:left="23.040008544921875" w:right="16.799316406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обязательства концессионера по осуществлению деятельности, предусмотренной концессионным соглашением;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срок действия концессионного соглашения;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97.537231445312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описание, в том числе технико-экономические показатели, объекта концессионного соглашения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21.599960327148438" w:right="10.799560546875" w:hanging="21.59996032714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 срок передачи концессионеру объекта концессионного соглашения (пункт дополнительно включен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цели и срок использования (эксплуатации) объекта концессионного соглашения;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97.610473632812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6_2) размер концессионной платы, форму или формы, порядок и сроки ее внесения, за исключением случаев, предусмотренных частью 1_1 статьи 7 настоящего Федерального закона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6_3) порядок возмещения расходов сторон в случае досрочного расторжения концессионного соглашения (пункт дополнительно включен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9.504013061523438" w:right="10.79956054687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9.64492797851562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11 и 17 части 1 статьи 4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31 июля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2017 года N 279-ФЗ; </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в</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503-ФЗ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44.59106445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иные предусмотренные федеральными законами существенные условия.</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пунктом 6_1 части 1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9.60510253906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97.6638793945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1_3.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Концессионное соглашение помимо предусмотренных частями 1, 1_1 настоящей статьи и статьей 42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9.605712890625" w:line="240" w:lineRule="auto"/>
        <w:ind w:left="8.351974487304688" w:right="0"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объем производства товаров, выполнения работ, оказания услуг при осуществлении деятельности, предусмотренной концессионным соглашением;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97.653198242187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объем инвестиций в создание и (или) реконструкцию объекта концессионного соглашения;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23.040008544921875" w:right="0"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3_1) состав объекта концессионного соглашения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8.639984130859375" w:right="16.799316406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97.6081848144531" w:line="240" w:lineRule="auto"/>
        <w:ind w:left="15.26397705078125" w:right="16.799316406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9.64721679687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10.943984985351562" w:right="8.39965820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порядок внесения изменений в концессионное соглашение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обязательства концессионера по подготовке проектной документации объекта концессионного соглашения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1 февраля 2015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97.6081848144531"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пункт, дополнительно включенный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6 июля 2010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размеры, условия, порядок и сроки выплаты неустойки за нарушение сторонами обязательств по концессионному соглашению;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15.26397705078125" w:right="18.2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 порядок определения размера возмещения расходов сторонами в случае досрочного прекращения концессионного соглашения в соответствии с пунктами 2-4 части 5 статьи 13 настоящего Федерального закона;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12.383956909179688" w:right="20.9997558593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25 апреля 2012 года N 38-ФЗ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 июля 2016 года N 275-ФЗ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0.943984985351562" w:right="8.39965820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Правительство Российской Федерации утверждает примерные концессионные соглашения в отношении указанных в части 1 статьи 4 настоящего Федерального закона отдельных объектов концессионных соглашений. 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9.603881835937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336.00830078125" w:line="240" w:lineRule="auto"/>
        <w:ind w:left="28.838348388671875" w:right="13.919677734375" w:hanging="28.83834838867187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11. Предоставление концессионеру и использование им земельного участка, лесного участка, водного объекта, участка недр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374.4073486328125" w:line="240" w:lineRule="auto"/>
        <w:ind w:left="15.551986694335938" w:right="10.799560546875" w:hanging="15.551986694335938"/>
        <w:rPr>
          <w:rFonts w:ascii="Arial" w:cs="Arial" w:eastAsia="Arial" w:hAnsi="Arial"/>
          <w:b w:val="0"/>
          <w:i w:val="0"/>
          <w:smallCaps w:val="0"/>
          <w:strike w:val="0"/>
          <w:color w:val="0000ee"/>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(наименование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 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статьей 38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9.644699096679688" w:line="240" w:lineRule="auto"/>
        <w:ind w:left="0" w:right="28.3679199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дополнена с 20 июля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июля 2009 года N 145-ФЗ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11 июля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июня 2014 года N 180-ФЗ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декабря 2015 года N 391-ФЗ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460-ФЗ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2017 года N 177-ФЗ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Договор аренды (субаренды) земельного участка, указанного в пункте 4 части 1 статьи 4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 (абзац дополнительно включен с 25 ноября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ноября 2007 года N 261-ФЗ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8.639984130859375" w:right="10.79956054687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8.639984130859375" w:right="10.79956054687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336.0040283203125" w:line="240" w:lineRule="auto"/>
        <w:ind w:left="18.62396240234375" w:right="157.320556640625" w:hanging="18.6239624023437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12. Ответственность концессионера за качество объекта концессионного соглашения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662.431640625" w:line="240" w:lineRule="auto"/>
        <w:ind w:left="9.504013061523438" w:right="8.39965820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6.703948974609375" w:right="10.2001953125" w:hanging="16.70394897460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случае, если допущено нарушение требований, указанных в части 1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24005126953125" w:right="10.2001953125" w:hanging="13.82400512695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Концедент вправе потребовать от концессионера возмещения причиненных убытков в случае, если нарушение требований, указанных в части 1 настоящей статьи, не было устранено в установленный концедентом разумный срок или является существенным.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336.0498046875" w:line="240" w:lineRule="auto"/>
        <w:ind w:left="28.108749389648438" w:right="1233.83911132812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13. Заключение, изменение и прекращение концессионного соглашения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662.43164062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статьей 37 настоящего Федерального закона.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Концессионные соглашения заключаются в соответствии с примерными соглашениями, предусмотренными частью 4 статьи 10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9.6063232421875" w:line="240" w:lineRule="auto"/>
        <w:ind w:left="15.551986694335938" w:right="0"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71954345703125" w:right="10.799560546875" w:hanging="5.47195434570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частью 3_1 настоящей статьи, частью 7 статьи 5, частями 1, 3 и 4 статьи 20 и статьей 54 настоящего Федерального закона.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9.60510253906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апреля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ноября 2011 года N 337-ФЗ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97.6638793945312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9.608764648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требования к качеству и потребительским свойствам объекта концессионного соглашения не подлежат изменению;</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иные условия концессионного соглашения, определенные на основании конкурсного предложения, не подлежат изменению.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9.5837402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3_1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3_2.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3_3.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9.644165039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87945556640625" w:right="8.399658203125" w:hanging="7.4879455566406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9.6435546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2.7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4.399948120117188" w:right="16.79931640625" w:hanging="14.39994812011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3_9. Правительство Российской Федерации определяет основания, по которым могут быть изменены существенные условия концессионного соглашения, а также порядок согласования антимонопольным органом таких изменений.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Гражданским кодексом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Концессионное соглашение прекращается: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97.49778747558594" w:line="240" w:lineRule="auto"/>
        <w:ind w:left="419.4239044189453" w:right="0"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по истечении срока действия концессионного соглашения;</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по соглашению сторон;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случае досрочного расторжения концессионного соглашения на основании решения суда;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12.383956909179688" w:right="20.9997558593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25 апреля 2012 года N 38-ФЗ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2015 года N 460-ФЗ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336.0589599609375" w:line="240" w:lineRule="auto"/>
        <w:ind w:left="19.353561401367188" w:right="406.920166015625" w:hanging="19.35356140136718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14. Последствия прекращения концессионного соглашения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662.4319458007812"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статьи 3 настоящего Федерального закона имущество в срок, установленный концессионным соглашением.</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статьи 3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Передача объекта концессионного соглашения и иного предусмотренного концессионным соглашением и определяемого в соответствии с частью 9 статьи 3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 (часть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5.471954345703125" w:right="10.2001953125" w:hanging="5.47195434570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статьи 3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статьи 3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336.00372314453125" w:line="240" w:lineRule="auto"/>
        <w:ind w:left="18.62396240234375" w:right="177.840576171875" w:hanging="18.6239624023437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15. Расторжение концессионного соглашения на основании решения суда</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Существенными нарушениями условий концессионного соглашения концессионером являются (абзац дополнен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нарушение сроков создания и (или) реконструкции объекта концессионного соглашения по вине концессионера;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9.5843505859375"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9.60052490234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99948120117188" w:right="8.399658203125" w:hanging="14.39994812011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частью 3_7 статьи 13 настоящего Федерального закона, а также положениями иных нормативных правовых актов;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9.6081542968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97.655029296875" w:line="240" w:lineRule="auto"/>
        <w:ind w:left="22.751998901367188" w:right="15.3002929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2_1. Существенными нарушениями условий концессионного соглашения концедентом являются: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невыполнение в установленный срок обязанности по передаче концессионеру объекта концессионного соглашения;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9.504013061523438" w:right="10.79956054687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97.615356445312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9.6170043945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2_1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8.351974487304688" w:right="10.799560546875"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Концессионным соглашением помимо указанных в частях 2 и 2_1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 (часть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336.0089111328125" w:line="240" w:lineRule="auto"/>
        <w:ind w:left="19.353561401367188" w:right="848.519287109375" w:hanging="19.35356140136718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16. Ответственность сторон концессионного соглашения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662.39929199218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17. Порядок разрешения споров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361.468505859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 (статья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55.2001953125" w:line="240" w:lineRule="auto"/>
        <w:ind w:left="35.366363525390625" w:right="881.99951171875" w:hanging="35.36636352539062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Глава 2. Гарантии прав и законных интересов концессионеров (статьи 18-20)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723.203125" w:line="240" w:lineRule="auto"/>
        <w:ind w:left="28.108749389648438" w:right="1050.719604492187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18. Гарантии осуществления деятельности, предусмотренной концессионным соглашением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662.432250976562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Конституцией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13.535995483398438" w:right="18.2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Гражданским кодексом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97.6531982421875" w:line="240" w:lineRule="auto"/>
        <w:ind w:left="6.0479736328125" w:right="8.399658203125" w:hanging="6.04797363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336.00952148437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19. Гарантии равноправия концессионеров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361.468505859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336.04858398437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20. Гарантии прав концессионера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61.468505859375" w:line="240" w:lineRule="auto"/>
        <w:ind w:left="15.551986694335938" w:right="10.799560546875" w:hanging="15.551986694335938"/>
        <w:rPr>
          <w:rFonts w:ascii="Arial" w:cs="Arial" w:eastAsia="Arial" w:hAnsi="Arial"/>
          <w:b w:val="0"/>
          <w:i w:val="0"/>
          <w:smallCaps w:val="0"/>
          <w:strike w:val="0"/>
          <w:color w:val="0000ee"/>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(наименование статьи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9.5666503906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15.3002929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355.18280029296875" w:line="240" w:lineRule="auto"/>
        <w:ind w:left="40.89599609375" w:right="0" w:hanging="40.8959960937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Глава 3. Порядок заключения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44480895996094" w:right="0" w:hanging="34.44480895996094"/>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концессионного соглашения (статьи 21-37)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710.2778625488281"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21. Конкурс на право заключения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08749389648438" w:right="0"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концессионного соглашения</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04013061523438" w:right="10.79956054687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9.564208984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При проведении открытого конкурса информация и протоколы конкурсной комиссии, предусмотренные статьями 24-26, 28, 29, 31, 33-35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13.535995483398438" w:right="15.3002929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Информация о проведении открытого конкурса должна быть доступна для ознакомления любым лицам без взимания платы.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9.5452880859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3_1. Протоколы конкурсной комиссии, предусмотренные статьями 28, 29, 31, 33 и 34 настоящего Федерального закона, размещаются на официальном сайте в информационно-телекоммуникационной сети "Интернет" в порядке, установленном частью 3 настоящей статьи, в течение трех дней со дня их подписания.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Часть утратила силу с 1 января 2014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7 мая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пунктом 26 части 1 статьи 23 настоящего Федерального закона, а также доступ на объект концессионного соглашения.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35.948486328125" w:line="240" w:lineRule="auto"/>
        <w:ind w:left="19.353561401367188" w:right="1155.7196044921875" w:hanging="19.35356140136718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22. Решение о заключении концессионного соглашения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662.36022949218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Решение о заключении концессионного соглашения принимается с учетом требований, установленных бюджетным законодательством Российской Федерации: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9.5452880859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10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438-ФЗ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пунктом 2 настоящей части, - Правительством Российской Федерации;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5.26397705078125" w:right="8.39965820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297.6136779785156"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304.79980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Решением о заключении концессионного соглашения устанавливаются: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условия концессионного соглашения в соответствии со статьями 10 и 42 настоящего Федерального закона (далее - условия конкурса); (Пункт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критерии конкурса и параметры критериев конкурса;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вид конкурса (открытый конкурс или закрытый конкурс);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22.751998901367188" w:right="18.2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перечень лиц, которым направляются приглашения принять участие в конкурсе, - в случае проведения закрытого конкурса;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398.9759063720703" w:right="0" w:hanging="398.975906372070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орган, уполномоченный концедентом на: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б) создание конкурсной комиссии по проведению конкурса (далее - конкурсная комиссия), утверждение персонального состава конкурсной комиссии.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9.65606689453125" w:line="240" w:lineRule="auto"/>
        <w:ind w:left="15.551986694335938" w:right="10.799560546875" w:hanging="15.551986694335938"/>
        <w:rPr>
          <w:rFonts w:ascii="Arial" w:cs="Arial" w:eastAsia="Arial" w:hAnsi="Arial"/>
          <w:b w:val="0"/>
          <w:i w:val="0"/>
          <w:smallCaps w:val="0"/>
          <w:strike w:val="0"/>
          <w:color w:val="0000ee"/>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2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297.7026367187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2_2. При необходимости передачи концессионеру имущества, предусмотренного пунктом 1 части 1 статьи 4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частью 5 статьи 8 настоящего Федерального закона.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9.646606445312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25 апреля 2012 года N 38-ФЗ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97.73559570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2_3.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2_4.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297.6246643066406"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29.39941406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Решение о заключении концессионного соглашения может быть обжаловано в порядке, предусмотренном законодательством Российской Федерации.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335.94848632812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23. Конкурсная документация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649.515380859375" w:line="240" w:lineRule="auto"/>
        <w:ind w:left="419.4239044189453" w:right="0"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Конкурсная документация должна содержать: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условия конкурса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297.73559570312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 (пункт дополнен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9.504013061523438" w:right="10.79956054687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критерии конкурса и установленные в соответствии с частями 2_2, 3 и 4 статьи 24 настоящего Федерального закона параметры критериев конкурса; (Пункт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23.040008544921875" w:right="8.39965820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 соответствие заявителей требованиям, установленным конкурсной документацией и предъявляемым к участникам конкурса;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б) соответствие заявок на участие в конкурсе и конкурсных предложений требованиям, установленным конкурсной документацией;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5.551986694335938" w:right="10.799560546875" w:hanging="15.551986694335938"/>
        <w:rPr>
          <w:rFonts w:ascii="Arial" w:cs="Arial" w:eastAsia="Arial" w:hAnsi="Arial"/>
          <w:b w:val="0"/>
          <w:i w:val="0"/>
          <w:smallCaps w:val="0"/>
          <w:strike w:val="0"/>
          <w:color w:val="0000ee"/>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информацию, содержащуюся в конкурсном предложении; (Пункт 5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97.6246643066406"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040008544921875" w:right="16.799316406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порядок представления заявок на участие в конкурсе и требования, предъявляемые к ним;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23.040008544921875" w:right="15.3002929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место и срок представления заявок на участие в конкурсе (даты и время начала и истечения этого срока);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порядок, место и срок предоставления конкурсной документации;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порядок предоставления разъяснений положений конкурсной документации;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7.7759552001953125" w:right="10.2001953125" w:hanging="7.775955200195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частью 4 статьи 42 настоящего Федерального закона, но не менее чем в определенном конкурсной документацией размере;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4.687957763671875" w:right="10.799560546875" w:hanging="14.68795776367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размер концессионной платы, форму или формы, порядок и сроки ее внесения, за исключением случаев, предусмотренных частью 1 статьи 41 настоящего Федерального закона (при условии, что размер концессионной платы не является критерием конкурса);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12.383956909179688" w:right="0"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порядок, место и срок представления конкурсных предложений (даты и время начала и истечения этого срока);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297.5920104980469"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порядок и срок изменения и (или) отзыва заявок на участие в конкурсе и конкурсных предложений;</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10.79956054687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 порядок, место, дату и время вскрытия конвертов с заявками на участие в конкурсе;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8.639984130859375" w:right="10.79956054687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частью 1 статьи 30 настоящего Федерального закона, и время вскрытия конвертов с конкурсными предложениями (пункт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396.38389587402344" w:right="1879.19921875"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19) порядок рассмотрения и оценки конкурсных предложений; 20) порядок определения победителя конкурса;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57.713623046875"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21) срок подписания протокола о результатах проведения конкурса;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22) срок подписания концессионного соглашения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 (пункт в редакции, введенной в действие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24) пункт утратил силу со 2 июля 2008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(пункт дополнительно включен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 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26) порядок предоставления концедентом информации об объекте концессионного соглашения, а также доступа на объект концессионного соглашения.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9.655914306640625" w:line="240" w:lineRule="auto"/>
        <w:ind w:left="10.943984985351562" w:right="10.2001953125" w:hanging="10.943984985351562"/>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21 июля 2014 года N 265-ФЗ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 (часть дополнительно включена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152-ФЗ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297.615966796875"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статьей 45 настоящего Федерального закона.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9.55810546875" w:line="240" w:lineRule="auto"/>
        <w:ind w:left="8.351974487304688" w:right="10.2001953125"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1_3.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1_4.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97.702636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1_5.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1_6.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Конкурсной документацией в случае установления критерия, предусмотренного частью 2_2 статьи 24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 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297.60986328125" w:line="240" w:lineRule="auto"/>
        <w:ind w:left="8.639984130859375" w:right="20.6994628906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случае проведения открытого конкурса концедент размещает конкурсную документацию на официальном сайте в информационно телекоммуникационной сети "Интернет" в срок, предусмотренный частью 1 статьи 26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 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9.5648193359375"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297.692260742187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9.56695556640625"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335.9483337402344"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24. Критерии конкурса</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551986694335938" w:right="8.39965820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статьями 32 и 33 настоящего Федерального закона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15.26397705078125" w:right="10.7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сроки создания и (или) реконструкции объекта концессионного соглашения;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97.5927734375" w:line="240" w:lineRule="auto"/>
        <w:ind w:left="10.655975341796875" w:right="15.30029296875" w:hanging="10.655975341796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 экономическим показателям;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74.39941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технико-экономические показатели объекта концессионного соглашения;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объем производства товаров, выполнения работ, оказания услуг при осуществлении деятельности, предусмотренной концессионным соглашением;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398.9759063720703" w:right="0" w:hanging="398.975906372070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размер концессионной платы;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297.4978637695312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(пункт дополнен с 6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152-ФЗ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8.39965820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12.383956909179688" w:right="20.9997558593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25 апреля 2012 года N 38-ФЗ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297.735595703125" w:line="240" w:lineRule="auto"/>
        <w:ind w:left="21.599960327148438" w:right="10.2001953125" w:hanging="21.59996032714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9.56665039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 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2_3. В случае, если объектом концессионного соглашения является имущество, указанное в пункте 11 части 1 статьи 4 настоящего Федерального закона, критерии конкурса устанавливаются статьей 47 настоящего Федерального закона.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8.351974487304688" w:right="10.2001953125"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2_4.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Для каждого предусмотренного частью 2 или 2_1 настоящей статьи критерия конкурса устанавливаются следующие параметры: (Абзац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начальное условие в виде числового значения (далее - начальное значение критерия конкурса);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9.68872070312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22.751998901367188" w:right="18.2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уменьшение или увеличение начального значения критерия конкурса в конкурсном предложении;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коэффициент, учитывающий значимость критерия конкурса.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Значения коэффициентов, учитывающих значимость критериев конкурса, указанных в частях 2, 2_1 и 2_2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статье 47 настоящего Федерального закона, не устанавливаются параметры критериев конкурса, предусмотренные частью 3 настоящей статьи.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 случае установления предусмотренного частью 2_2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статьей 32 настоящего Федерального закона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297.60528564453125" w:line="240" w:lineRule="auto"/>
        <w:ind w:left="8.351974487304688" w:right="10.2001953125" w:hanging="8.351974487304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Использование критериев конкурса, не предусмотренных настоящей статьей или статьей 47 настоящего Федерального закона, не допускается.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336.0591125488281"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25. Конкурсная комиссия</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Для проведения конкурса создается в соответствии со статьей 22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Конкурсная комиссия выполняет следующие функции: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23.040008544921875" w:right="29.39941406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опубликовывает и размещает сообщение о проведении конкурса (при проведении открытого конкурса);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5.26397705078125" w:right="18.29956054687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391.77589416503906" w:right="0" w:hanging="391.77589416503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принимает заявки на участие в конкурсе;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97.4977111816406"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предоставляет конкурсную документацию, разъяснения положений конкурсной документации в соответствии со статьей 23 настоящего Федерального закона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04013061523438" w:right="10.79956054687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осуществляет вскрытие конвертов с заявками на участие в конкурсе, а также рассмотрение таких заявок в порядке, установленном статьей 29 настоящего Федерального закона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настоящего Федерального закона, и достоверность сведений, содержащихся в этих документах и материалах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97.605590820312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6_3)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399.8399353027344" w:right="0" w:hanging="399.8399353027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определяет участников конкурса;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13.824005126953125" w:right="10.2001953125" w:hanging="13.82400512695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частью 2_2 статьи 24 настоящего Федерального закона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297.60528564453125"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определяет победителя конкурса и направляет ему уведомление о признании его победителем;</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297.618408203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уведомляет участников конкурса о результатах проведения конкурса;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22.751998901367188" w:right="53.699951171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опубликовывает и размещает сообщение о результатах проведения конкурса.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335.94848632812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26. Сообщение о проведении конкурса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649.515380859375" w:line="240" w:lineRule="auto"/>
        <w:ind w:left="7.487945556640625" w:right="10.2001953125" w:hanging="7.4879455566406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9.6478271484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0.655975341796875" w:right="18.299560546875" w:hanging="10.655975341796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частью 1 настоящей статьи опубликования в официальном издании и размещения на официальном сайте в информационно-телекоммуникационной сети "Интернет".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9.64935302734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сообщении о проведении конкурса должны быть указаны: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297.49786376953125" w:line="240" w:lineRule="auto"/>
        <w:ind w:left="4.031982421875" w:right="10.79956054687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9.566802978515625" w:line="240" w:lineRule="auto"/>
        <w:ind w:left="15.551986694335938" w:right="10.20019531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февраля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265-ФЗ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38389587402344" w:right="0" w:hanging="396.38389587402344"/>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объект концессионного соглашения;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срок действия концессионного соглашения;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391.77589416503906" w:right="0" w:hanging="391.77589416503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требования к участникам конкурса;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400.12794494628906" w:right="0" w:hanging="400.12794494628906"/>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критерии конкурса и их параметры;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13.535995483398438" w:right="10.200195312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порядок, место и срок предоставления конкурсной документации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297.6055908203125" w:line="240" w:lineRule="auto"/>
        <w:ind w:left="22.751998901367188" w:right="0"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место нахождения, почтовый адрес, номера телефонов конкурсной комиссии и иная аналогичная информация о ней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21.599960327148438" w:right="10.799560546875" w:hanging="21.59996032714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порядок, место и срок представления заявок на участие в конкурсе (даты и время начала и истечения этого срока);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9_1) размер задатка, порядок и сроки его внесения, реквизиты счетов, на которые вносится задаток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порядок, место и срок представления конкурсных предложений (даты и время начала и истечения этого срока);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22.751998901367188" w:right="37.49877929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место, дата и время вскрытия конвертов с заявками на участие в конкурсе;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место, дата и время вскрытия конвертов с конкурсными предложениями;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297.65716552734375" w:line="240" w:lineRule="auto"/>
        <w:ind w:left="419.4239044189453" w:right="0" w:hanging="419.4239044189453"/>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порядок определения победителя конкурса;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97.4977111816406" w:line="240" w:lineRule="auto"/>
        <w:ind w:left="23.040008544921875" w:right="10.7995605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срок подписания членами конкурсной комиссии протокола о результатах проведения конкурса;</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срок подписания концессионного соглашения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335.948486328125"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27. Представление заявок на участие в конкурсе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649.515380859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пункте 2 части 1 статьи 5 настоящего Федерального закона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предыдущую редакцию</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297.69775390625" w:line="240" w:lineRule="auto"/>
        <w:ind w:left="7.487945556640625" w:right="10.799560546875" w:hanging="7.4879455566406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97.610473632812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3.535995483398438" w:right="10.799560546875" w:hanging="13.53599548339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97.60498046875" w:line="240" w:lineRule="auto"/>
        <w:ind w:left="22.751998901367188" w:right="10.79956054687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624.022216796875" w:line="240" w:lineRule="auto"/>
        <w:ind w:left="28.108749389648438" w:right="117.39868164062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28. Вскрытие конвертов с заявками на участие в конкурсе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662.3602294921875" w:line="240" w:lineRule="auto"/>
        <w:ind w:left="3.7439727783203125" w:right="10.2001953125" w:hanging="3.743972778320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пункте 11 части 1 статьи 4 настоящего Федерального закона, не может быть признана организациями - участниками такого конкурса коммерческой тайной.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9.63958740234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599960327148438" w:right="10.799560546875" w:hanging="21.599960327148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336.0595703125" w:line="240" w:lineRule="auto"/>
        <w:ind w:left="6.5856170654296875" w:right="1272.2393798828125" w:hanging="6.5856170654296875"/>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29. Проведение предварительного отбора участников конкурса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662.359619140625" w:line="240" w:lineRule="auto"/>
        <w:ind w:left="8.639984130859375" w:right="10.80078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 (абзац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23.040008544921875" w:right="10.2001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297.69226074218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16.128005981445312" w:right="8.399658203125" w:hanging="16.12800598144531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соответствие заявителя требованиям, предъявляемым к концессионеру на основании пункта 2 части 1 статьи 5 настоящего Федерального закона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2.383956909179688" w:right="10.79956054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2.383956909179688" w:right="10.200195312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отсутствие решения о признании заявителя банкротом и об открытии конкурсного производства в отношении него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297.615966796875" w:line="240" w:lineRule="auto"/>
        <w:ind w:left="23.040008544921875" w:right="29.99877929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Решение об отказе в допуске заявителя к участию в конкурсе принимается конкурсной комиссией в случае, если: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заявитель не соответствует требованиям, предъявляемым к участникам конкурса и установленным частью 1 настоящей статьи (пункт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 (пункт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23.040008544921875" w:right="19.799804687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представленные заявителем документы и материалы неполны и (или) недостоверны;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 (пункт дополнительно включен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15.551986694335938" w:right="29.399414062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Решение об отказе в допуске заявителя к участию в конкурсе может быть обжаловано в порядке, установленном законодательством Российской Федерации.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9.504013061523438" w:right="10.2001953125" w:hanging="9.5040130615234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В случае, если конкурс объявлен не состоявшимся в соответствии с частью 6 статьи 27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 (часть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297.6136779785156" w:line="240" w:lineRule="auto"/>
        <w:ind w:left="10.943984985351562" w:right="10.79956054687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Концедент возвращает заявителю, представившему единственную заявку на участие в конкурсе, внесенный им задаток в случае, если:</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22.751998901367188" w:right="10.20019531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297.69165039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7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623.995361328125" w:line="240" w:lineRule="auto"/>
        <w:ind w:left="21.177597045898438" w:right="0" w:hanging="21.17759704589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30. Представление конкурсных предложений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649.4378662109375"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частью 2_2 статьи 24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частями 2 и 2_1 статьи 24 настоящего Федерального закона, а другой - конкурсное предложение в соответствии с критерием конкурса, предусмотренным частью 2_2 статьи 24 настоящего Федерального закона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297.61474609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297.60498046875" w:line="240" w:lineRule="auto"/>
        <w:ind w:left="6.0479736328125" w:right="8.399658203125" w:hanging="6.047973632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48 настоящего Федерального закона.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335.97015380859375" w:line="240" w:lineRule="auto"/>
        <w:ind w:left="28.108749389648438" w:right="1749.399414062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31. Вскрытие конвертов с конкурсными предложениями</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8.39965820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частью 1 статьи 30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частью 2_2 статьи 24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частями 2 и 2_1 статьи 24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частью 1 статьи 47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9.566650390625" w:line="240" w:lineRule="auto"/>
        <w:ind w:left="12.383956909179688" w:right="0"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пункте 11 части 1 статьи 4 настоящего Федерального закона, не может быть признана организациями - участниками такого конкурса коммерческой тайной.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9.642333984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12.383956909179688" w:right="15.30029296875" w:hanging="12.3839569091796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(часть дополнена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624.0115356445312" w:line="240" w:lineRule="auto"/>
        <w:ind w:left="28.108749389648438" w:right="158.64013671875" w:hanging="28.108749389648438"/>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32. Порядок рассмотрения и оценки конкурсных предложений</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статьей 31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22.751998901367188" w:right="29.3994140625" w:hanging="22.75199890136718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Решение о несоответствии конкурсного предложения требованиям конкурсной документации принимается конкурсной комиссией в случае, если: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8.639984130859375" w:right="10.200195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9.6234130859375"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23.040008544921875" w:right="20.098876953125" w:hanging="23.0400085449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представленные участником конкурса документы и материалы недостоверны.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9.6234130859375" w:line="240" w:lineRule="auto"/>
        <w:ind w:left="15.551986694335938" w:right="10.799560546875" w:hanging="15.551986694335938"/>
        <w:rPr>
          <w:rFonts w:ascii="Arial" w:cs="Arial" w:eastAsia="Arial" w:hAnsi="Arial"/>
          <w:b w:val="0"/>
          <w:i w:val="0"/>
          <w:smallCaps w:val="0"/>
          <w:strike w:val="0"/>
          <w:color w:val="0000ee"/>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3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297.65716552734375" w:line="240" w:lineRule="auto"/>
        <w:ind w:left="4.031982421875" w:right="0"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 (часть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551986694335938" w:right="10.799560546875"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Оценка конкурсных предложений в соответствии с критериями конкурса, предусмотренными пунктами 1-7 части 2 и частью 2_1 статьи 24 настоящего Федерального закона, осуществляется в следующем порядке: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9.544677734375" w:line="240" w:lineRule="auto"/>
        <w:ind w:left="15.551986694335938" w:right="0" w:hanging="15.551986694335938"/>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 апреля 2012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97.6922607421875" w:line="240" w:lineRule="auto"/>
        <w:ind w:left="8.639984130859375" w:right="8.399658203125" w:hanging="8.63998413085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(пункт в редакции, введенной в действие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13.824005126953125" w:right="10.2001953125" w:hanging="13.824005126953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(пункт дополнен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2008 года 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15.26397705078125" w:right="10.2001953125" w:hanging="15.2639770507812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5_1. Оценка конкурсных предложений в соответствии с критериями конкурса, предусмотренными пунктом 8 части 2 и частью 2_2 статьи 24 настоящего Федерального закона, осуществляется конкурсной комиссией в следующем порядке: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297.6570129394531" w:line="240" w:lineRule="auto"/>
        <w:ind w:left="16.703948974609375" w:right="10.2001953125" w:hanging="16.7039489746093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конкурсному предложению присваиваются баллы - от одного до десяти баллов;</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1982421875" w:right="10.2001953125" w:hanging="4.031982421875"/>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6 мая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25 апреля 2012 года N 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9.68872070312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(Часть 5_1 дополнительно включена со 2 июля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июня 2008 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5_2.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5_3.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5_4.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5_5.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5_6.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10.943984985351562" w:right="10.2001953125" w:hanging="10.943984985351562"/>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5_7. Часть дополнительно включена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103-ФЗ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утратила силу с 1 января 2017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июля 2016 года N 275-ФЗ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sectPr>
      <w:pgSz w:h="16840" w:w="11900" w:orient="portrait"/>
      <w:pgMar w:bottom="625.625" w:top="528.0126953125" w:left="715.968017578125" w:right="712.4011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